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ACAD9" w14:textId="5D300B01" w:rsidR="00FB59E6" w:rsidRPr="00FB59E6" w:rsidRDefault="00FB59E6" w:rsidP="00FB59E6">
      <w:pPr>
        <w:jc w:val="right"/>
        <w:rPr>
          <w:rFonts w:eastAsia="Calibri" w:cstheme="minorHAnsi"/>
          <w:b/>
          <w:sz w:val="28"/>
          <w:szCs w:val="28"/>
        </w:rPr>
      </w:pPr>
      <w:proofErr w:type="spellStart"/>
      <w:r w:rsidRPr="00FB59E6">
        <w:rPr>
          <w:rFonts w:eastAsia="Calibri" w:cstheme="minorHAnsi"/>
          <w:b/>
          <w:sz w:val="28"/>
          <w:szCs w:val="28"/>
        </w:rPr>
        <w:t>Annex</w:t>
      </w:r>
      <w:proofErr w:type="spellEnd"/>
      <w:r w:rsidRPr="00FB59E6">
        <w:rPr>
          <w:rFonts w:eastAsia="Calibri" w:cstheme="minorHAnsi"/>
          <w:b/>
          <w:sz w:val="28"/>
          <w:szCs w:val="28"/>
        </w:rPr>
        <w:t xml:space="preserve"> 3</w:t>
      </w:r>
    </w:p>
    <w:p w14:paraId="3EB99BB1" w14:textId="34DEF431" w:rsidR="00C62ED9" w:rsidRPr="00FB59E6" w:rsidRDefault="00C62ED9" w:rsidP="00C62ED9">
      <w:pPr>
        <w:rPr>
          <w:rFonts w:cstheme="minorHAnsi"/>
          <w:sz w:val="28"/>
          <w:szCs w:val="28"/>
          <w:lang w:val="en-GB"/>
        </w:rPr>
      </w:pPr>
      <w:r w:rsidRPr="00FB59E6">
        <w:rPr>
          <w:rFonts w:cstheme="minorHAnsi"/>
          <w:sz w:val="28"/>
          <w:szCs w:val="28"/>
          <w:lang w:val="en-GB"/>
        </w:rPr>
        <w:t>The laboratory manager Prof./</w:t>
      </w:r>
      <w:proofErr w:type="spellStart"/>
      <w:r w:rsidRPr="00FB59E6">
        <w:rPr>
          <w:rFonts w:cstheme="minorHAnsi"/>
          <w:sz w:val="28"/>
          <w:szCs w:val="28"/>
          <w:lang w:val="en-GB"/>
        </w:rPr>
        <w:t>Dr.</w:t>
      </w:r>
      <w:proofErr w:type="spellEnd"/>
      <w:r w:rsidRPr="00FB59E6">
        <w:rPr>
          <w:rFonts w:cstheme="minorHAnsi"/>
          <w:sz w:val="28"/>
          <w:szCs w:val="28"/>
          <w:lang w:val="en-GB"/>
        </w:rPr>
        <w:t xml:space="preserve"> ......................... </w:t>
      </w:r>
    </w:p>
    <w:p w14:paraId="7196A83E" w14:textId="77777777" w:rsidR="00C62ED9" w:rsidRPr="00FB59E6" w:rsidRDefault="00C62ED9" w:rsidP="00C62ED9">
      <w:pPr>
        <w:rPr>
          <w:rFonts w:cstheme="minorHAnsi"/>
          <w:sz w:val="28"/>
          <w:szCs w:val="28"/>
          <w:lang w:val="en-GB"/>
        </w:rPr>
      </w:pPr>
      <w:r w:rsidRPr="00FB59E6">
        <w:rPr>
          <w:rFonts w:cstheme="minorHAnsi"/>
          <w:sz w:val="28"/>
          <w:szCs w:val="28"/>
          <w:lang w:val="en-GB"/>
        </w:rPr>
        <w:t>communicates that the teachers / researchers / fellows / PhD students / fellows indicated in the table:</w:t>
      </w:r>
    </w:p>
    <w:p w14:paraId="3BC155A6" w14:textId="77777777" w:rsidR="00C62ED9" w:rsidRPr="00FB59E6" w:rsidRDefault="00C62ED9" w:rsidP="00C62ED9">
      <w:pPr>
        <w:rPr>
          <w:rFonts w:cstheme="minorHAnsi"/>
          <w:sz w:val="28"/>
          <w:szCs w:val="28"/>
          <w:lang w:val="en-GB"/>
        </w:rPr>
      </w:pPr>
    </w:p>
    <w:p w14:paraId="02FF965A" w14:textId="77777777" w:rsidR="00C62ED9" w:rsidRPr="00FB59E6" w:rsidRDefault="00C62ED9" w:rsidP="00C62ED9">
      <w:pPr>
        <w:rPr>
          <w:rFonts w:cstheme="minorHAnsi"/>
          <w:sz w:val="28"/>
          <w:szCs w:val="28"/>
          <w:lang w:val="en-GB"/>
        </w:rPr>
      </w:pPr>
    </w:p>
    <w:tbl>
      <w:tblPr>
        <w:tblStyle w:val="Grigliatabella"/>
        <w:tblW w:w="0" w:type="auto"/>
        <w:tblLook w:val="04A0" w:firstRow="1" w:lastRow="0" w:firstColumn="1" w:lastColumn="0" w:noHBand="0" w:noVBand="1"/>
      </w:tblPr>
      <w:tblGrid>
        <w:gridCol w:w="2908"/>
        <w:gridCol w:w="3578"/>
        <w:gridCol w:w="1918"/>
        <w:gridCol w:w="2790"/>
        <w:gridCol w:w="3083"/>
      </w:tblGrid>
      <w:tr w:rsidR="00C62ED9" w:rsidRPr="00FB59E6" w14:paraId="21F857EA" w14:textId="77777777" w:rsidTr="00C27AF8">
        <w:tc>
          <w:tcPr>
            <w:tcW w:w="2908" w:type="dxa"/>
          </w:tcPr>
          <w:p w14:paraId="2237B464" w14:textId="77777777" w:rsidR="00C62ED9" w:rsidRPr="00FB59E6" w:rsidRDefault="00C62ED9" w:rsidP="00C62ED9">
            <w:pPr>
              <w:jc w:val="center"/>
              <w:rPr>
                <w:rFonts w:eastAsia="Calibri" w:cstheme="minorHAnsi"/>
                <w:b/>
                <w:sz w:val="28"/>
                <w:szCs w:val="28"/>
              </w:rPr>
            </w:pPr>
            <w:proofErr w:type="spellStart"/>
            <w:r w:rsidRPr="00FB59E6">
              <w:rPr>
                <w:rFonts w:eastAsia="Calibri" w:cstheme="minorHAnsi"/>
                <w:b/>
                <w:sz w:val="28"/>
                <w:szCs w:val="28"/>
              </w:rPr>
              <w:t>Teacher</w:t>
            </w:r>
            <w:proofErr w:type="spellEnd"/>
            <w:r w:rsidRPr="00FB59E6">
              <w:rPr>
                <w:rFonts w:eastAsia="Calibri" w:cstheme="minorHAnsi"/>
                <w:b/>
                <w:sz w:val="28"/>
                <w:szCs w:val="28"/>
              </w:rPr>
              <w:t xml:space="preserve">, </w:t>
            </w:r>
            <w:proofErr w:type="spellStart"/>
            <w:r w:rsidRPr="00FB59E6">
              <w:rPr>
                <w:rFonts w:eastAsia="Calibri" w:cstheme="minorHAnsi"/>
                <w:b/>
                <w:sz w:val="28"/>
                <w:szCs w:val="28"/>
              </w:rPr>
              <w:t>Research</w:t>
            </w:r>
            <w:proofErr w:type="spellEnd"/>
            <w:r w:rsidRPr="00FB59E6">
              <w:rPr>
                <w:rFonts w:eastAsia="Calibri" w:cstheme="minorHAnsi"/>
                <w:b/>
                <w:sz w:val="28"/>
                <w:szCs w:val="28"/>
              </w:rPr>
              <w:t xml:space="preserve"> fellow / </w:t>
            </w:r>
            <w:proofErr w:type="spellStart"/>
            <w:r w:rsidRPr="00FB59E6">
              <w:rPr>
                <w:rFonts w:eastAsia="Calibri" w:cstheme="minorHAnsi"/>
                <w:b/>
                <w:sz w:val="28"/>
                <w:szCs w:val="28"/>
              </w:rPr>
              <w:t>Scholarship</w:t>
            </w:r>
            <w:proofErr w:type="spellEnd"/>
            <w:r w:rsidRPr="00FB59E6">
              <w:rPr>
                <w:rFonts w:eastAsia="Calibri" w:cstheme="minorHAnsi"/>
                <w:b/>
                <w:sz w:val="28"/>
                <w:szCs w:val="28"/>
              </w:rPr>
              <w:t xml:space="preserve"> holder / PhD </w:t>
            </w:r>
            <w:proofErr w:type="spellStart"/>
            <w:r w:rsidRPr="00FB59E6">
              <w:rPr>
                <w:rFonts w:eastAsia="Calibri" w:cstheme="minorHAnsi"/>
                <w:b/>
                <w:sz w:val="28"/>
                <w:szCs w:val="28"/>
              </w:rPr>
              <w:t>student</w:t>
            </w:r>
            <w:proofErr w:type="spellEnd"/>
          </w:p>
          <w:p w14:paraId="4E1034ED" w14:textId="77777777" w:rsidR="00C62ED9" w:rsidRPr="00FB59E6" w:rsidRDefault="00C62ED9" w:rsidP="00C62ED9">
            <w:pPr>
              <w:jc w:val="center"/>
              <w:rPr>
                <w:rFonts w:eastAsia="Calibri" w:cstheme="minorHAnsi"/>
                <w:b/>
                <w:sz w:val="28"/>
                <w:szCs w:val="28"/>
              </w:rPr>
            </w:pPr>
            <w:r w:rsidRPr="00FB59E6">
              <w:rPr>
                <w:rFonts w:eastAsia="Calibri" w:cstheme="minorHAnsi"/>
                <w:b/>
                <w:sz w:val="28"/>
                <w:szCs w:val="28"/>
              </w:rPr>
              <w:t>(</w:t>
            </w:r>
            <w:proofErr w:type="spellStart"/>
            <w:r w:rsidRPr="00FB59E6">
              <w:rPr>
                <w:rFonts w:eastAsia="Calibri" w:cstheme="minorHAnsi"/>
                <w:b/>
                <w:sz w:val="28"/>
                <w:szCs w:val="28"/>
              </w:rPr>
              <w:t>choose</w:t>
            </w:r>
            <w:proofErr w:type="spellEnd"/>
            <w:r w:rsidRPr="00FB59E6">
              <w:rPr>
                <w:rFonts w:eastAsia="Calibri" w:cstheme="minorHAnsi"/>
                <w:b/>
                <w:sz w:val="28"/>
                <w:szCs w:val="28"/>
              </w:rPr>
              <w:t xml:space="preserve"> option)</w:t>
            </w:r>
          </w:p>
        </w:tc>
        <w:tc>
          <w:tcPr>
            <w:tcW w:w="3578" w:type="dxa"/>
          </w:tcPr>
          <w:p w14:paraId="5ECB3559" w14:textId="77777777" w:rsidR="00C62ED9" w:rsidRPr="00FB59E6" w:rsidRDefault="00C62ED9" w:rsidP="00C27AF8">
            <w:pPr>
              <w:jc w:val="center"/>
              <w:rPr>
                <w:rFonts w:eastAsia="Calibri" w:cstheme="minorHAnsi"/>
                <w:b/>
                <w:sz w:val="28"/>
                <w:szCs w:val="28"/>
              </w:rPr>
            </w:pPr>
            <w:proofErr w:type="spellStart"/>
            <w:r w:rsidRPr="00FB59E6">
              <w:rPr>
                <w:rFonts w:eastAsia="Calibri" w:cstheme="minorHAnsi"/>
                <w:b/>
                <w:sz w:val="28"/>
                <w:szCs w:val="28"/>
              </w:rPr>
              <w:t>Surname</w:t>
            </w:r>
            <w:proofErr w:type="spellEnd"/>
            <w:r w:rsidRPr="00FB59E6">
              <w:rPr>
                <w:rFonts w:eastAsia="Calibri" w:cstheme="minorHAnsi"/>
                <w:b/>
                <w:sz w:val="28"/>
                <w:szCs w:val="28"/>
              </w:rPr>
              <w:t xml:space="preserve"> and Name</w:t>
            </w:r>
          </w:p>
        </w:tc>
        <w:tc>
          <w:tcPr>
            <w:tcW w:w="1918" w:type="dxa"/>
          </w:tcPr>
          <w:p w14:paraId="34CA7B96" w14:textId="77777777" w:rsidR="00C62ED9" w:rsidRPr="00FB59E6" w:rsidRDefault="00C62ED9" w:rsidP="00C27AF8">
            <w:pPr>
              <w:jc w:val="center"/>
              <w:rPr>
                <w:rFonts w:eastAsia="Calibri" w:cstheme="minorHAnsi"/>
                <w:b/>
                <w:sz w:val="28"/>
                <w:szCs w:val="28"/>
              </w:rPr>
            </w:pPr>
            <w:proofErr w:type="spellStart"/>
            <w:r w:rsidRPr="00FB59E6">
              <w:rPr>
                <w:rFonts w:eastAsia="Calibri" w:cstheme="minorHAnsi"/>
                <w:b/>
                <w:sz w:val="28"/>
                <w:szCs w:val="28"/>
              </w:rPr>
              <w:t>Laboratory</w:t>
            </w:r>
            <w:proofErr w:type="spellEnd"/>
            <w:r w:rsidRPr="00FB59E6">
              <w:rPr>
                <w:rFonts w:eastAsia="Calibri" w:cstheme="minorHAnsi"/>
                <w:b/>
                <w:sz w:val="28"/>
                <w:szCs w:val="28"/>
              </w:rPr>
              <w:t xml:space="preserve"> (Area m2)</w:t>
            </w:r>
          </w:p>
        </w:tc>
        <w:tc>
          <w:tcPr>
            <w:tcW w:w="2790" w:type="dxa"/>
          </w:tcPr>
          <w:p w14:paraId="56F404AE" w14:textId="77777777" w:rsidR="00C62ED9" w:rsidRPr="00FB59E6" w:rsidRDefault="00C62ED9" w:rsidP="00C27AF8">
            <w:pPr>
              <w:jc w:val="center"/>
              <w:rPr>
                <w:rFonts w:eastAsia="Calibri" w:cstheme="minorHAnsi"/>
                <w:b/>
                <w:sz w:val="28"/>
                <w:szCs w:val="28"/>
              </w:rPr>
            </w:pPr>
            <w:r w:rsidRPr="00FB59E6">
              <w:rPr>
                <w:rFonts w:eastAsia="Calibri" w:cstheme="minorHAnsi"/>
                <w:b/>
                <w:sz w:val="28"/>
                <w:szCs w:val="28"/>
              </w:rPr>
              <w:t>Department</w:t>
            </w:r>
          </w:p>
        </w:tc>
        <w:tc>
          <w:tcPr>
            <w:tcW w:w="3083" w:type="dxa"/>
          </w:tcPr>
          <w:p w14:paraId="6A646338" w14:textId="77777777" w:rsidR="00C62ED9" w:rsidRPr="00FB59E6" w:rsidRDefault="00C62ED9" w:rsidP="00C27AF8">
            <w:pPr>
              <w:jc w:val="center"/>
              <w:rPr>
                <w:rFonts w:eastAsia="Calibri" w:cstheme="minorHAnsi"/>
                <w:b/>
                <w:sz w:val="28"/>
                <w:szCs w:val="28"/>
              </w:rPr>
            </w:pPr>
            <w:r w:rsidRPr="00FB59E6">
              <w:rPr>
                <w:rFonts w:eastAsia="Calibri" w:cstheme="minorHAnsi"/>
                <w:b/>
                <w:sz w:val="28"/>
                <w:szCs w:val="28"/>
              </w:rPr>
              <w:t xml:space="preserve">Shifts </w:t>
            </w:r>
            <w:proofErr w:type="spellStart"/>
            <w:r w:rsidRPr="00FB59E6">
              <w:rPr>
                <w:rFonts w:eastAsia="Calibri" w:cstheme="minorHAnsi"/>
                <w:b/>
                <w:sz w:val="28"/>
                <w:szCs w:val="28"/>
              </w:rPr>
              <w:t>if</w:t>
            </w:r>
            <w:proofErr w:type="spellEnd"/>
            <w:r w:rsidRPr="00FB59E6">
              <w:rPr>
                <w:rFonts w:eastAsia="Calibri" w:cstheme="minorHAnsi"/>
                <w:b/>
                <w:sz w:val="28"/>
                <w:szCs w:val="28"/>
              </w:rPr>
              <w:t xml:space="preserve"> </w:t>
            </w:r>
            <w:proofErr w:type="spellStart"/>
            <w:r w:rsidRPr="00FB59E6">
              <w:rPr>
                <w:rFonts w:eastAsia="Calibri" w:cstheme="minorHAnsi"/>
                <w:b/>
                <w:sz w:val="28"/>
                <w:szCs w:val="28"/>
              </w:rPr>
              <w:t>necessary</w:t>
            </w:r>
            <w:proofErr w:type="spellEnd"/>
            <w:r w:rsidRPr="00FB59E6">
              <w:rPr>
                <w:rFonts w:eastAsia="Calibri" w:cstheme="minorHAnsi"/>
                <w:b/>
                <w:sz w:val="28"/>
                <w:szCs w:val="28"/>
              </w:rPr>
              <w:t xml:space="preserve"> </w:t>
            </w:r>
          </w:p>
          <w:p w14:paraId="283F5DA5" w14:textId="77777777" w:rsidR="00C62ED9" w:rsidRPr="00FB59E6" w:rsidRDefault="00C62ED9" w:rsidP="00C27AF8">
            <w:pPr>
              <w:jc w:val="center"/>
              <w:rPr>
                <w:rFonts w:eastAsia="Calibri" w:cstheme="minorHAnsi"/>
                <w:b/>
                <w:sz w:val="28"/>
                <w:szCs w:val="28"/>
              </w:rPr>
            </w:pPr>
            <w:r w:rsidRPr="00FB59E6">
              <w:rPr>
                <w:rFonts w:eastAsia="Calibri" w:cstheme="minorHAnsi"/>
                <w:b/>
                <w:sz w:val="28"/>
                <w:szCs w:val="28"/>
              </w:rPr>
              <w:t>(days / week)</w:t>
            </w:r>
          </w:p>
        </w:tc>
      </w:tr>
      <w:tr w:rsidR="00C62ED9" w:rsidRPr="00FB59E6" w14:paraId="0A6037A2" w14:textId="77777777" w:rsidTr="00C27AF8">
        <w:tc>
          <w:tcPr>
            <w:tcW w:w="2908" w:type="dxa"/>
          </w:tcPr>
          <w:p w14:paraId="4F515EBC" w14:textId="77777777" w:rsidR="00C62ED9" w:rsidRPr="00FB59E6" w:rsidRDefault="00C62ED9" w:rsidP="00C27AF8">
            <w:pPr>
              <w:jc w:val="both"/>
              <w:rPr>
                <w:rFonts w:eastAsia="Calibri" w:cstheme="minorHAnsi"/>
                <w:sz w:val="28"/>
                <w:szCs w:val="28"/>
              </w:rPr>
            </w:pPr>
          </w:p>
        </w:tc>
        <w:tc>
          <w:tcPr>
            <w:tcW w:w="3578" w:type="dxa"/>
          </w:tcPr>
          <w:p w14:paraId="7FAC2B02" w14:textId="77777777" w:rsidR="00C62ED9" w:rsidRPr="00FB59E6" w:rsidRDefault="00C62ED9" w:rsidP="00C27AF8">
            <w:pPr>
              <w:jc w:val="both"/>
              <w:rPr>
                <w:rFonts w:eastAsia="Calibri" w:cstheme="minorHAnsi"/>
                <w:sz w:val="28"/>
                <w:szCs w:val="28"/>
              </w:rPr>
            </w:pPr>
          </w:p>
        </w:tc>
        <w:tc>
          <w:tcPr>
            <w:tcW w:w="1918" w:type="dxa"/>
          </w:tcPr>
          <w:p w14:paraId="0AFAEE55" w14:textId="77777777" w:rsidR="00C62ED9" w:rsidRPr="00FB59E6" w:rsidRDefault="00C62ED9" w:rsidP="00C27AF8">
            <w:pPr>
              <w:jc w:val="both"/>
              <w:rPr>
                <w:rFonts w:eastAsia="Calibri" w:cstheme="minorHAnsi"/>
                <w:sz w:val="28"/>
                <w:szCs w:val="28"/>
              </w:rPr>
            </w:pPr>
          </w:p>
        </w:tc>
        <w:tc>
          <w:tcPr>
            <w:tcW w:w="2790" w:type="dxa"/>
          </w:tcPr>
          <w:p w14:paraId="5795D711" w14:textId="77777777" w:rsidR="00C62ED9" w:rsidRPr="00FB59E6" w:rsidRDefault="00C62ED9" w:rsidP="00C27AF8">
            <w:pPr>
              <w:jc w:val="both"/>
              <w:rPr>
                <w:rFonts w:eastAsia="Calibri" w:cstheme="minorHAnsi"/>
                <w:sz w:val="28"/>
                <w:szCs w:val="28"/>
              </w:rPr>
            </w:pPr>
          </w:p>
        </w:tc>
        <w:tc>
          <w:tcPr>
            <w:tcW w:w="3083" w:type="dxa"/>
          </w:tcPr>
          <w:p w14:paraId="2A689D1D" w14:textId="77777777" w:rsidR="00C62ED9" w:rsidRPr="00FB59E6" w:rsidRDefault="00C62ED9" w:rsidP="00C27AF8">
            <w:pPr>
              <w:jc w:val="both"/>
              <w:rPr>
                <w:rFonts w:eastAsia="Calibri" w:cstheme="minorHAnsi"/>
                <w:sz w:val="28"/>
                <w:szCs w:val="28"/>
              </w:rPr>
            </w:pPr>
          </w:p>
        </w:tc>
      </w:tr>
      <w:tr w:rsidR="00C62ED9" w:rsidRPr="00FB59E6" w14:paraId="2E494CE6" w14:textId="77777777" w:rsidTr="00C27AF8">
        <w:tc>
          <w:tcPr>
            <w:tcW w:w="2908" w:type="dxa"/>
          </w:tcPr>
          <w:p w14:paraId="2842EA04" w14:textId="77777777" w:rsidR="00C62ED9" w:rsidRPr="00FB59E6" w:rsidRDefault="00C62ED9" w:rsidP="00C27AF8">
            <w:pPr>
              <w:jc w:val="both"/>
              <w:rPr>
                <w:rFonts w:eastAsia="Calibri" w:cstheme="minorHAnsi"/>
                <w:sz w:val="28"/>
                <w:szCs w:val="28"/>
              </w:rPr>
            </w:pPr>
          </w:p>
        </w:tc>
        <w:tc>
          <w:tcPr>
            <w:tcW w:w="3578" w:type="dxa"/>
          </w:tcPr>
          <w:p w14:paraId="2A185CB8" w14:textId="77777777" w:rsidR="00C62ED9" w:rsidRPr="00FB59E6" w:rsidRDefault="00C62ED9" w:rsidP="00C27AF8">
            <w:pPr>
              <w:jc w:val="both"/>
              <w:rPr>
                <w:rFonts w:eastAsia="Calibri" w:cstheme="minorHAnsi"/>
                <w:sz w:val="28"/>
                <w:szCs w:val="28"/>
              </w:rPr>
            </w:pPr>
          </w:p>
        </w:tc>
        <w:tc>
          <w:tcPr>
            <w:tcW w:w="1918" w:type="dxa"/>
          </w:tcPr>
          <w:p w14:paraId="03A9BA57" w14:textId="77777777" w:rsidR="00C62ED9" w:rsidRPr="00FB59E6" w:rsidRDefault="00C62ED9" w:rsidP="00C27AF8">
            <w:pPr>
              <w:jc w:val="both"/>
              <w:rPr>
                <w:rFonts w:eastAsia="Calibri" w:cstheme="minorHAnsi"/>
                <w:sz w:val="28"/>
                <w:szCs w:val="28"/>
              </w:rPr>
            </w:pPr>
          </w:p>
        </w:tc>
        <w:tc>
          <w:tcPr>
            <w:tcW w:w="2790" w:type="dxa"/>
          </w:tcPr>
          <w:p w14:paraId="215E57A0" w14:textId="77777777" w:rsidR="00C62ED9" w:rsidRPr="00FB59E6" w:rsidRDefault="00C62ED9" w:rsidP="00C27AF8">
            <w:pPr>
              <w:jc w:val="both"/>
              <w:rPr>
                <w:rFonts w:eastAsia="Calibri" w:cstheme="minorHAnsi"/>
                <w:sz w:val="28"/>
                <w:szCs w:val="28"/>
              </w:rPr>
            </w:pPr>
          </w:p>
        </w:tc>
        <w:tc>
          <w:tcPr>
            <w:tcW w:w="3083" w:type="dxa"/>
          </w:tcPr>
          <w:p w14:paraId="3B545B8F" w14:textId="77777777" w:rsidR="00C62ED9" w:rsidRPr="00FB59E6" w:rsidRDefault="00C62ED9" w:rsidP="00C27AF8">
            <w:pPr>
              <w:jc w:val="both"/>
              <w:rPr>
                <w:rFonts w:eastAsia="Calibri" w:cstheme="minorHAnsi"/>
                <w:sz w:val="28"/>
                <w:szCs w:val="28"/>
              </w:rPr>
            </w:pPr>
          </w:p>
        </w:tc>
      </w:tr>
      <w:tr w:rsidR="00C62ED9" w:rsidRPr="00FB59E6" w14:paraId="5FBF8D95" w14:textId="77777777" w:rsidTr="00C27AF8">
        <w:tc>
          <w:tcPr>
            <w:tcW w:w="2908" w:type="dxa"/>
          </w:tcPr>
          <w:p w14:paraId="4D17E620" w14:textId="77777777" w:rsidR="00C62ED9" w:rsidRPr="00FB59E6" w:rsidRDefault="00C62ED9" w:rsidP="00C27AF8">
            <w:pPr>
              <w:jc w:val="both"/>
              <w:rPr>
                <w:rFonts w:eastAsia="Calibri" w:cstheme="minorHAnsi"/>
                <w:sz w:val="28"/>
                <w:szCs w:val="28"/>
              </w:rPr>
            </w:pPr>
          </w:p>
        </w:tc>
        <w:tc>
          <w:tcPr>
            <w:tcW w:w="3578" w:type="dxa"/>
          </w:tcPr>
          <w:p w14:paraId="28E439E9" w14:textId="77777777" w:rsidR="00C62ED9" w:rsidRPr="00FB59E6" w:rsidRDefault="00C62ED9" w:rsidP="00C27AF8">
            <w:pPr>
              <w:jc w:val="both"/>
              <w:rPr>
                <w:rFonts w:eastAsia="Calibri" w:cstheme="minorHAnsi"/>
                <w:sz w:val="28"/>
                <w:szCs w:val="28"/>
              </w:rPr>
            </w:pPr>
          </w:p>
        </w:tc>
        <w:tc>
          <w:tcPr>
            <w:tcW w:w="1918" w:type="dxa"/>
          </w:tcPr>
          <w:p w14:paraId="568E62C7" w14:textId="77777777" w:rsidR="00C62ED9" w:rsidRPr="00FB59E6" w:rsidRDefault="00C62ED9" w:rsidP="00C27AF8">
            <w:pPr>
              <w:jc w:val="both"/>
              <w:rPr>
                <w:rFonts w:eastAsia="Calibri" w:cstheme="minorHAnsi"/>
                <w:sz w:val="28"/>
                <w:szCs w:val="28"/>
              </w:rPr>
            </w:pPr>
          </w:p>
        </w:tc>
        <w:tc>
          <w:tcPr>
            <w:tcW w:w="2790" w:type="dxa"/>
          </w:tcPr>
          <w:p w14:paraId="2F7062E8" w14:textId="77777777" w:rsidR="00C62ED9" w:rsidRPr="00FB59E6" w:rsidRDefault="00C62ED9" w:rsidP="00C27AF8">
            <w:pPr>
              <w:jc w:val="both"/>
              <w:rPr>
                <w:rFonts w:eastAsia="Calibri" w:cstheme="minorHAnsi"/>
                <w:sz w:val="28"/>
                <w:szCs w:val="28"/>
              </w:rPr>
            </w:pPr>
          </w:p>
        </w:tc>
        <w:tc>
          <w:tcPr>
            <w:tcW w:w="3083" w:type="dxa"/>
          </w:tcPr>
          <w:p w14:paraId="058F265E" w14:textId="77777777" w:rsidR="00C62ED9" w:rsidRPr="00FB59E6" w:rsidRDefault="00C62ED9" w:rsidP="00C27AF8">
            <w:pPr>
              <w:jc w:val="both"/>
              <w:rPr>
                <w:rFonts w:eastAsia="Calibri" w:cstheme="minorHAnsi"/>
                <w:sz w:val="28"/>
                <w:szCs w:val="28"/>
              </w:rPr>
            </w:pPr>
          </w:p>
        </w:tc>
      </w:tr>
      <w:tr w:rsidR="00C62ED9" w:rsidRPr="00FB59E6" w14:paraId="668B15F4" w14:textId="77777777" w:rsidTr="00C27AF8">
        <w:tc>
          <w:tcPr>
            <w:tcW w:w="2908" w:type="dxa"/>
          </w:tcPr>
          <w:p w14:paraId="52A77820" w14:textId="77777777" w:rsidR="00C62ED9" w:rsidRPr="00FB59E6" w:rsidRDefault="00C62ED9" w:rsidP="00C27AF8">
            <w:pPr>
              <w:jc w:val="both"/>
              <w:rPr>
                <w:rFonts w:eastAsia="Calibri" w:cstheme="minorHAnsi"/>
                <w:sz w:val="28"/>
                <w:szCs w:val="28"/>
              </w:rPr>
            </w:pPr>
          </w:p>
        </w:tc>
        <w:tc>
          <w:tcPr>
            <w:tcW w:w="3578" w:type="dxa"/>
          </w:tcPr>
          <w:p w14:paraId="7DB84C26" w14:textId="77777777" w:rsidR="00C62ED9" w:rsidRPr="00FB59E6" w:rsidRDefault="00C62ED9" w:rsidP="00C27AF8">
            <w:pPr>
              <w:jc w:val="both"/>
              <w:rPr>
                <w:rFonts w:eastAsia="Calibri" w:cstheme="minorHAnsi"/>
                <w:sz w:val="28"/>
                <w:szCs w:val="28"/>
              </w:rPr>
            </w:pPr>
          </w:p>
        </w:tc>
        <w:tc>
          <w:tcPr>
            <w:tcW w:w="1918" w:type="dxa"/>
          </w:tcPr>
          <w:p w14:paraId="224E368E" w14:textId="77777777" w:rsidR="00C62ED9" w:rsidRPr="00FB59E6" w:rsidRDefault="00C62ED9" w:rsidP="00C27AF8">
            <w:pPr>
              <w:jc w:val="both"/>
              <w:rPr>
                <w:rFonts w:eastAsia="Calibri" w:cstheme="minorHAnsi"/>
                <w:sz w:val="28"/>
                <w:szCs w:val="28"/>
              </w:rPr>
            </w:pPr>
          </w:p>
        </w:tc>
        <w:tc>
          <w:tcPr>
            <w:tcW w:w="2790" w:type="dxa"/>
          </w:tcPr>
          <w:p w14:paraId="2D8FBD07" w14:textId="77777777" w:rsidR="00C62ED9" w:rsidRPr="00FB59E6" w:rsidRDefault="00C62ED9" w:rsidP="00C27AF8">
            <w:pPr>
              <w:jc w:val="both"/>
              <w:rPr>
                <w:rFonts w:eastAsia="Calibri" w:cstheme="minorHAnsi"/>
                <w:sz w:val="28"/>
                <w:szCs w:val="28"/>
              </w:rPr>
            </w:pPr>
          </w:p>
        </w:tc>
        <w:tc>
          <w:tcPr>
            <w:tcW w:w="3083" w:type="dxa"/>
          </w:tcPr>
          <w:p w14:paraId="7E538E68" w14:textId="77777777" w:rsidR="00C62ED9" w:rsidRPr="00FB59E6" w:rsidRDefault="00C62ED9" w:rsidP="00C27AF8">
            <w:pPr>
              <w:jc w:val="both"/>
              <w:rPr>
                <w:rFonts w:eastAsia="Calibri" w:cstheme="minorHAnsi"/>
                <w:sz w:val="28"/>
                <w:szCs w:val="28"/>
              </w:rPr>
            </w:pPr>
          </w:p>
        </w:tc>
      </w:tr>
    </w:tbl>
    <w:p w14:paraId="00D61A52" w14:textId="77777777" w:rsidR="00C62ED9" w:rsidRPr="00FB59E6" w:rsidRDefault="00C62ED9" w:rsidP="00C62ED9">
      <w:pPr>
        <w:rPr>
          <w:rFonts w:cstheme="minorHAnsi"/>
          <w:sz w:val="28"/>
          <w:szCs w:val="28"/>
          <w:lang w:val="en-GB"/>
        </w:rPr>
      </w:pPr>
    </w:p>
    <w:p w14:paraId="469845CD" w14:textId="77777777" w:rsidR="00C62ED9" w:rsidRPr="00FB59E6" w:rsidRDefault="00C62ED9" w:rsidP="00C62ED9">
      <w:pPr>
        <w:rPr>
          <w:rFonts w:cstheme="minorHAnsi"/>
          <w:sz w:val="28"/>
          <w:szCs w:val="28"/>
          <w:lang w:val="en-GB"/>
        </w:rPr>
      </w:pPr>
    </w:p>
    <w:p w14:paraId="5ABAA0A7" w14:textId="77777777" w:rsidR="00C62ED9" w:rsidRPr="00FB59E6" w:rsidRDefault="00C62ED9" w:rsidP="00C62ED9">
      <w:pPr>
        <w:jc w:val="both"/>
        <w:rPr>
          <w:rFonts w:cstheme="minorHAnsi"/>
          <w:sz w:val="28"/>
          <w:szCs w:val="28"/>
          <w:lang w:val="en-GB"/>
        </w:rPr>
      </w:pPr>
      <w:r w:rsidRPr="00FB59E6">
        <w:rPr>
          <w:rFonts w:cstheme="minorHAnsi"/>
          <w:sz w:val="28"/>
          <w:szCs w:val="28"/>
          <w:lang w:val="en-GB"/>
        </w:rPr>
        <w:t>will be engaged in research activities within the laboratory, under its direct responsibility as regards the strict compliance with the hygiene and health requirements, the safety of the participant in the research, assigning the workstations at the maximum distance and ensuring a minimum space of 25 m2 per person.</w:t>
      </w:r>
    </w:p>
    <w:p w14:paraId="44B1FA4A" w14:textId="77777777" w:rsidR="00C62ED9" w:rsidRPr="00FB59E6" w:rsidRDefault="00C62ED9" w:rsidP="00C62ED9">
      <w:pPr>
        <w:rPr>
          <w:rFonts w:cstheme="minorHAnsi"/>
          <w:sz w:val="28"/>
          <w:szCs w:val="28"/>
          <w:lang w:val="en-GB"/>
        </w:rPr>
      </w:pPr>
    </w:p>
    <w:p w14:paraId="7ADBB7A1" w14:textId="77777777" w:rsidR="00C62ED9" w:rsidRPr="00FB59E6" w:rsidRDefault="00C62ED9" w:rsidP="00C62ED9">
      <w:pPr>
        <w:rPr>
          <w:rFonts w:cstheme="minorHAnsi"/>
          <w:sz w:val="28"/>
          <w:szCs w:val="28"/>
          <w:lang w:val="en-GB"/>
        </w:rPr>
      </w:pPr>
    </w:p>
    <w:p w14:paraId="5A209805" w14:textId="77777777" w:rsidR="00A72C6D" w:rsidRPr="00FB59E6" w:rsidRDefault="00C62ED9" w:rsidP="00C62ED9">
      <w:pPr>
        <w:rPr>
          <w:rFonts w:cstheme="minorHAnsi"/>
          <w:sz w:val="28"/>
          <w:szCs w:val="28"/>
          <w:lang w:val="en-GB"/>
        </w:rPr>
      </w:pPr>
      <w:r w:rsidRPr="00FB59E6">
        <w:rPr>
          <w:rFonts w:cstheme="minorHAnsi"/>
          <w:sz w:val="28"/>
          <w:szCs w:val="28"/>
          <w:lang w:val="en-GB"/>
        </w:rPr>
        <w:t>Signature Prof./</w:t>
      </w:r>
      <w:proofErr w:type="spellStart"/>
      <w:r w:rsidRPr="00FB59E6">
        <w:rPr>
          <w:rFonts w:cstheme="minorHAnsi"/>
          <w:sz w:val="28"/>
          <w:szCs w:val="28"/>
          <w:lang w:val="en-GB"/>
        </w:rPr>
        <w:t>Dr.</w:t>
      </w:r>
      <w:proofErr w:type="spellEnd"/>
      <w:r w:rsidRPr="00FB59E6">
        <w:rPr>
          <w:rFonts w:cstheme="minorHAnsi"/>
          <w:sz w:val="28"/>
          <w:szCs w:val="28"/>
          <w:lang w:val="en-GB"/>
        </w:rPr>
        <w:t xml:space="preserve"> ...................                  Date</w:t>
      </w:r>
    </w:p>
    <w:sectPr w:rsidR="00A72C6D" w:rsidRPr="00FB59E6" w:rsidSect="00FF3E32">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848"/>
    <w:rsid w:val="000A7F88"/>
    <w:rsid w:val="0015528A"/>
    <w:rsid w:val="001649EE"/>
    <w:rsid w:val="001C6832"/>
    <w:rsid w:val="003B1927"/>
    <w:rsid w:val="003E63ED"/>
    <w:rsid w:val="00507A34"/>
    <w:rsid w:val="00530585"/>
    <w:rsid w:val="005A6BB7"/>
    <w:rsid w:val="006F2048"/>
    <w:rsid w:val="007A10C0"/>
    <w:rsid w:val="007D0630"/>
    <w:rsid w:val="007D15FE"/>
    <w:rsid w:val="0082066E"/>
    <w:rsid w:val="008B0848"/>
    <w:rsid w:val="008B1191"/>
    <w:rsid w:val="00AC2E51"/>
    <w:rsid w:val="00B16BC0"/>
    <w:rsid w:val="00C62ED9"/>
    <w:rsid w:val="00C66980"/>
    <w:rsid w:val="00DA5340"/>
    <w:rsid w:val="00DC0B1B"/>
    <w:rsid w:val="00DE40F4"/>
    <w:rsid w:val="00E82DE5"/>
    <w:rsid w:val="00FB59E6"/>
    <w:rsid w:val="00FE2374"/>
    <w:rsid w:val="00FF3E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AF2F2"/>
  <w15:chartTrackingRefBased/>
  <w15:docId w15:val="{D2370A29-D106-449C-AE7F-F927BBF6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B084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FF3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82DE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2D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632</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Freccero</dc:creator>
  <cp:keywords/>
  <dc:description/>
  <cp:lastModifiedBy>Computer</cp:lastModifiedBy>
  <cp:revision>2</cp:revision>
  <dcterms:created xsi:type="dcterms:W3CDTF">2020-05-04T09:22:00Z</dcterms:created>
  <dcterms:modified xsi:type="dcterms:W3CDTF">2020-05-04T09:22:00Z</dcterms:modified>
</cp:coreProperties>
</file>